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73858" w14:textId="30997404" w:rsidR="00B5141C" w:rsidRDefault="00B5141C">
      <w:pPr>
        <w:rPr>
          <w:b/>
        </w:rPr>
      </w:pPr>
      <w:bookmarkStart w:id="0" w:name="_GoBack"/>
      <w:bookmarkEnd w:id="0"/>
    </w:p>
    <w:p w14:paraId="10A2FDEB" w14:textId="6FD97708" w:rsidR="00B5141C" w:rsidRDefault="00B5141C">
      <w:pPr>
        <w:rPr>
          <w:b/>
        </w:rPr>
      </w:pPr>
    </w:p>
    <w:p w14:paraId="04B86DF6" w14:textId="77777777" w:rsidR="00D95CFF" w:rsidRDefault="00D95CFF">
      <w:pPr>
        <w:rPr>
          <w:b/>
        </w:rPr>
      </w:pPr>
    </w:p>
    <w:p w14:paraId="42462450" w14:textId="6CBFAED4" w:rsidR="00374C48" w:rsidRDefault="00B5141C">
      <w:pPr>
        <w:rPr>
          <w:b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1A28BFA" wp14:editId="36C3B374">
            <wp:simplePos x="914400" y="1098550"/>
            <wp:positionH relativeFrom="margin">
              <wp:align>right</wp:align>
            </wp:positionH>
            <wp:positionV relativeFrom="margin">
              <wp:align>top</wp:align>
            </wp:positionV>
            <wp:extent cx="1391589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8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79A2A" w14:textId="77777777" w:rsidR="00BB6F3D" w:rsidRDefault="00B25E11" w:rsidP="00BB6F3D">
      <w:pPr>
        <w:spacing w:after="240" w:line="240" w:lineRule="auto"/>
        <w:rPr>
          <w:rFonts w:cstheme="minorHAnsi"/>
        </w:rPr>
      </w:pPr>
      <w:r>
        <w:t>Being able to select good tenants is critical to managing a tenancy. I</w:t>
      </w:r>
      <w:r>
        <w:rPr>
          <w:rFonts w:cs="Arial"/>
        </w:rPr>
        <w:t>dentifying a good tenant and avoid bad tenants can be difficult. Often information on candidates can be subjective or hard to find.</w:t>
      </w:r>
      <w:r>
        <w:t xml:space="preserve"> Selecting the right tenants for your property can give you financial reassurance, as well as avoiding </w:t>
      </w:r>
      <w:proofErr w:type="spellStart"/>
      <w:r>
        <w:t>unexpecting</w:t>
      </w:r>
      <w:proofErr w:type="spellEnd"/>
      <w:r>
        <w:t xml:space="preserve"> stress such as dealing with damages to your property.</w:t>
      </w:r>
    </w:p>
    <w:p w14:paraId="4A2F6340" w14:textId="77777777" w:rsidR="00BB6F3D" w:rsidRDefault="00470005" w:rsidP="00BB6F3D">
      <w:pPr>
        <w:spacing w:after="240" w:line="240" w:lineRule="auto"/>
        <w:rPr>
          <w:rFonts w:cstheme="minorHAnsi"/>
        </w:rPr>
      </w:pPr>
      <w:proofErr w:type="spellStart"/>
      <w:proofErr w:type="gramStart"/>
      <w:r w:rsidRPr="00B5141C">
        <w:rPr>
          <w:rFonts w:cstheme="minorHAnsi"/>
        </w:rPr>
        <w:t>illion</w:t>
      </w:r>
      <w:proofErr w:type="spellEnd"/>
      <w:proofErr w:type="gramEnd"/>
      <w:r w:rsidRPr="00B5141C">
        <w:rPr>
          <w:rFonts w:cstheme="minorHAnsi"/>
        </w:rPr>
        <w:t xml:space="preserve"> Tenancy provide a comprehensive online tenant checking service that enables you to</w:t>
      </w:r>
      <w:r w:rsidR="00374C48" w:rsidRPr="00B5141C">
        <w:rPr>
          <w:rFonts w:cstheme="minorHAnsi"/>
        </w:rPr>
        <w:t xml:space="preserve"> make the most informed decision in your </w:t>
      </w:r>
      <w:r w:rsidRPr="00B5141C">
        <w:rPr>
          <w:rFonts w:cstheme="minorHAnsi"/>
        </w:rPr>
        <w:t xml:space="preserve">tenant </w:t>
      </w:r>
      <w:r w:rsidR="00374C48" w:rsidRPr="00B5141C">
        <w:rPr>
          <w:rFonts w:cstheme="minorHAnsi"/>
        </w:rPr>
        <w:t>selection process.</w:t>
      </w:r>
      <w:r w:rsidRPr="00B5141C">
        <w:rPr>
          <w:rFonts w:cstheme="minorHAnsi"/>
        </w:rPr>
        <w:t xml:space="preserve"> </w:t>
      </w:r>
      <w:r w:rsidR="00EA7282" w:rsidRPr="00B5141C">
        <w:rPr>
          <w:rFonts w:cstheme="minorHAnsi"/>
        </w:rPr>
        <w:t xml:space="preserve">Equipped with New Zealand’s most comprehensive tenancy database and the </w:t>
      </w:r>
      <w:proofErr w:type="spellStart"/>
      <w:r w:rsidR="00EA7282" w:rsidRPr="00B5141C">
        <w:rPr>
          <w:rFonts w:cstheme="minorHAnsi"/>
        </w:rPr>
        <w:t>illion</w:t>
      </w:r>
      <w:proofErr w:type="spellEnd"/>
      <w:r w:rsidR="00EA7282" w:rsidRPr="00B5141C">
        <w:rPr>
          <w:rFonts w:cstheme="minorHAnsi"/>
        </w:rPr>
        <w:t xml:space="preserve"> bureau database, </w:t>
      </w:r>
      <w:proofErr w:type="spellStart"/>
      <w:r w:rsidR="00EA7282" w:rsidRPr="00B5141C">
        <w:rPr>
          <w:rFonts w:cstheme="minorHAnsi"/>
        </w:rPr>
        <w:t>illion</w:t>
      </w:r>
      <w:proofErr w:type="spellEnd"/>
      <w:r w:rsidR="00EA7282" w:rsidRPr="00B5141C">
        <w:rPr>
          <w:rFonts w:cstheme="minorHAnsi"/>
        </w:rPr>
        <w:t xml:space="preserve"> Tenancy makes it easy to find a good tenant and avoid tenants with poor tenancy and credit history.</w:t>
      </w:r>
    </w:p>
    <w:p w14:paraId="03058D07" w14:textId="77777777" w:rsidR="00BB6F3D" w:rsidRDefault="00B5141C" w:rsidP="00BB6F3D">
      <w:pPr>
        <w:spacing w:after="240" w:line="240" w:lineRule="auto"/>
        <w:rPr>
          <w:rFonts w:cstheme="minorHAnsi"/>
        </w:rPr>
      </w:pPr>
      <w:r w:rsidRPr="00B5141C">
        <w:rPr>
          <w:rFonts w:cstheme="minorHAnsi"/>
        </w:rPr>
        <w:t xml:space="preserve">Lodge information on your good and bad tenants with our lodgement system and get paid for it! </w:t>
      </w:r>
      <w:r w:rsidRPr="00B5141C">
        <w:rPr>
          <w:rFonts w:cstheme="minorHAnsi"/>
        </w:rPr>
        <w:br/>
        <w:t>Our peer-to-peer information sharing service will help property managers and landlords to avoid tenants with poor tenancy history, while promoting tenants with good tenancy history.</w:t>
      </w:r>
    </w:p>
    <w:p w14:paraId="6147747D" w14:textId="77777777" w:rsidR="00BB6F3D" w:rsidRDefault="00EA7282" w:rsidP="00BB6F3D">
      <w:pPr>
        <w:spacing w:after="240" w:line="240" w:lineRule="auto"/>
        <w:rPr>
          <w:rFonts w:cstheme="minorHAnsi"/>
        </w:rPr>
      </w:pPr>
      <w:r w:rsidRPr="00B5141C">
        <w:rPr>
          <w:rFonts w:cstheme="minorHAnsi"/>
        </w:rPr>
        <w:lastRenderedPageBreak/>
        <w:t xml:space="preserve">We have a </w:t>
      </w:r>
      <w:r w:rsidR="00B5141C" w:rsidRPr="00B5141C">
        <w:rPr>
          <w:rFonts w:cstheme="minorHAnsi"/>
        </w:rPr>
        <w:t>long-standing</w:t>
      </w:r>
      <w:r w:rsidRPr="00B5141C">
        <w:rPr>
          <w:rFonts w:cstheme="minorHAnsi"/>
        </w:rPr>
        <w:t xml:space="preserve"> partnership with NZPIF and to show our support, we waive the </w:t>
      </w:r>
      <w:proofErr w:type="spellStart"/>
      <w:r w:rsidRPr="00B5141C">
        <w:rPr>
          <w:rFonts w:cstheme="minorHAnsi"/>
        </w:rPr>
        <w:t>illion</w:t>
      </w:r>
      <w:proofErr w:type="spellEnd"/>
      <w:r w:rsidRPr="00B5141C">
        <w:rPr>
          <w:rFonts w:cstheme="minorHAnsi"/>
        </w:rPr>
        <w:t xml:space="preserve"> Tenancy registration fee and annual renewal fee </w:t>
      </w:r>
      <w:r w:rsidR="00BF69A3">
        <w:rPr>
          <w:rFonts w:cstheme="minorHAnsi"/>
        </w:rPr>
        <w:t>for</w:t>
      </w:r>
      <w:r w:rsidRPr="00B5141C">
        <w:rPr>
          <w:rFonts w:cstheme="minorHAnsi"/>
        </w:rPr>
        <w:t xml:space="preserve"> all NZPIF members.</w:t>
      </w:r>
    </w:p>
    <w:p w14:paraId="14122C81" w14:textId="77777777" w:rsidR="00BB6F3D" w:rsidRDefault="00EA7282" w:rsidP="00BB6F3D">
      <w:pPr>
        <w:spacing w:after="240" w:line="240" w:lineRule="auto"/>
        <w:rPr>
          <w:rFonts w:cstheme="minorHAnsi"/>
        </w:rPr>
      </w:pPr>
      <w:r w:rsidRPr="00B5141C">
        <w:rPr>
          <w:rFonts w:cstheme="minorHAnsi"/>
        </w:rPr>
        <w:t xml:space="preserve">For more information on </w:t>
      </w:r>
      <w:proofErr w:type="spellStart"/>
      <w:r w:rsidRPr="00B5141C">
        <w:rPr>
          <w:rFonts w:cstheme="minorHAnsi"/>
        </w:rPr>
        <w:t>illion</w:t>
      </w:r>
      <w:proofErr w:type="spellEnd"/>
      <w:r w:rsidRPr="00B5141C">
        <w:rPr>
          <w:rFonts w:cstheme="minorHAnsi"/>
        </w:rPr>
        <w:t xml:space="preserve"> Tenancy, click her</w:t>
      </w:r>
      <w:r w:rsidR="00BF69A3">
        <w:rPr>
          <w:rFonts w:cstheme="minorHAnsi"/>
        </w:rPr>
        <w:t xml:space="preserve">e: </w:t>
      </w:r>
      <w:hyperlink r:id="rId5" w:history="1">
        <w:r w:rsidR="00BF69A3" w:rsidRPr="00E92A11">
          <w:rPr>
            <w:rStyle w:val="Hyperlink"/>
            <w:rFonts w:cstheme="minorHAnsi"/>
          </w:rPr>
          <w:t>https://www.illiontenancy.co.nz/files/illion_Tenancy_eflyer.pdf</w:t>
        </w:r>
      </w:hyperlink>
      <w:r w:rsidR="00BF69A3">
        <w:rPr>
          <w:rFonts w:cstheme="minorHAnsi"/>
        </w:rPr>
        <w:t xml:space="preserve"> </w:t>
      </w:r>
    </w:p>
    <w:p w14:paraId="38654700" w14:textId="14540B04" w:rsidR="00BB6F3D" w:rsidRDefault="00EA7282" w:rsidP="00BB6F3D">
      <w:pPr>
        <w:spacing w:after="240" w:line="240" w:lineRule="auto"/>
        <w:rPr>
          <w:rFonts w:cstheme="minorHAnsi"/>
        </w:rPr>
      </w:pPr>
      <w:r w:rsidRPr="00B5141C">
        <w:rPr>
          <w:rFonts w:cstheme="minorHAnsi"/>
        </w:rPr>
        <w:t xml:space="preserve">To get started, you can register for an account </w:t>
      </w:r>
      <w:r w:rsidR="00A376CA">
        <w:rPr>
          <w:rFonts w:cstheme="minorHAnsi"/>
        </w:rPr>
        <w:t xml:space="preserve">here: </w:t>
      </w:r>
      <w:hyperlink r:id="rId6" w:history="1">
        <w:r w:rsidR="00A376CA" w:rsidRPr="00E54B42">
          <w:rPr>
            <w:rStyle w:val="Hyperlink"/>
          </w:rPr>
          <w:t>https://www.illiontenancy.co.nz/page/NZPIFmembersRates.html</w:t>
        </w:r>
      </w:hyperlink>
    </w:p>
    <w:p w14:paraId="4918D132" w14:textId="6883DF2C" w:rsidR="00EA7282" w:rsidRPr="00B5141C" w:rsidRDefault="00EA7282" w:rsidP="00BB6F3D">
      <w:pPr>
        <w:spacing w:after="240" w:line="240" w:lineRule="auto"/>
        <w:rPr>
          <w:rFonts w:cstheme="minorHAnsi"/>
        </w:rPr>
      </w:pPr>
      <w:r w:rsidRPr="00B5141C">
        <w:rPr>
          <w:rFonts w:cstheme="minorHAnsi"/>
        </w:rPr>
        <w:t>If you have any questions, please do not hesitate to contact us via email at</w:t>
      </w:r>
      <w:r w:rsidR="00A376CA">
        <w:rPr>
          <w:rFonts w:cstheme="minorHAnsi"/>
        </w:rPr>
        <w:t>:</w:t>
      </w:r>
      <w:r w:rsidRPr="00B5141C">
        <w:rPr>
          <w:rFonts w:cstheme="minorHAnsi"/>
        </w:rPr>
        <w:t xml:space="preserve"> </w:t>
      </w:r>
      <w:hyperlink r:id="rId7" w:history="1">
        <w:r w:rsidRPr="00B5141C">
          <w:rPr>
            <w:rStyle w:val="Hyperlink"/>
            <w:rFonts w:cstheme="minorHAnsi"/>
          </w:rPr>
          <w:t>admin@illiontenancy.co.nz</w:t>
        </w:r>
      </w:hyperlink>
    </w:p>
    <w:p w14:paraId="581E4B39" w14:textId="5E703821" w:rsidR="00EA7282" w:rsidRDefault="00EA7282"/>
    <w:p w14:paraId="12262062" w14:textId="5BB513A3" w:rsidR="007B3700" w:rsidRDefault="007B3700"/>
    <w:p w14:paraId="4CBF2B5B" w14:textId="77777777" w:rsidR="007B3700" w:rsidRDefault="007B3700"/>
    <w:sectPr w:rsidR="007B3700" w:rsidSect="00BB6F3D">
      <w:pgSz w:w="11906" w:h="16838"/>
      <w:pgMar w:top="851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A4"/>
    <w:rsid w:val="000F77A4"/>
    <w:rsid w:val="002D23F9"/>
    <w:rsid w:val="00356D73"/>
    <w:rsid w:val="00374C48"/>
    <w:rsid w:val="00456705"/>
    <w:rsid w:val="00470005"/>
    <w:rsid w:val="004A2903"/>
    <w:rsid w:val="0064279E"/>
    <w:rsid w:val="007B3700"/>
    <w:rsid w:val="008E16BD"/>
    <w:rsid w:val="009E2242"/>
    <w:rsid w:val="00A376CA"/>
    <w:rsid w:val="00B04BD4"/>
    <w:rsid w:val="00B25E11"/>
    <w:rsid w:val="00B5141C"/>
    <w:rsid w:val="00B9703C"/>
    <w:rsid w:val="00BB6F3D"/>
    <w:rsid w:val="00BF69A3"/>
    <w:rsid w:val="00C57FCA"/>
    <w:rsid w:val="00D95CFF"/>
    <w:rsid w:val="00EA7282"/>
    <w:rsid w:val="00F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CC96"/>
  <w15:chartTrackingRefBased/>
  <w15:docId w15:val="{058DCC8D-554E-4F2D-A154-641963F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2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7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illiontenancy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liontenancy.co.nz/page/NZPIFmembersRates.html" TargetMode="External"/><Relationship Id="rId5" Type="http://schemas.openxmlformats.org/officeDocument/2006/relationships/hyperlink" Target="https://www.illiontenancy.co.nz/files/illion_Tenancy_eflyer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illion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Tan</dc:creator>
  <cp:keywords/>
  <dc:description/>
  <cp:lastModifiedBy>Microsoft account</cp:lastModifiedBy>
  <cp:revision>2</cp:revision>
  <dcterms:created xsi:type="dcterms:W3CDTF">2020-10-11T23:38:00Z</dcterms:created>
  <dcterms:modified xsi:type="dcterms:W3CDTF">2020-10-11T23:38:00Z</dcterms:modified>
</cp:coreProperties>
</file>