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764" w:rsidRDefault="00EF2764" w:rsidP="00EF2764">
      <w:pPr>
        <w:shd w:val="clear" w:color="auto" w:fill="FFFFFF"/>
        <w:spacing w:before="300" w:after="150" w:line="240" w:lineRule="auto"/>
        <w:jc w:val="center"/>
        <w:outlineLvl w:val="2"/>
        <w:rPr>
          <w:rFonts w:ascii="Arial" w:eastAsia="Times New Roman" w:hAnsi="Arial" w:cs="Arial"/>
          <w:b/>
          <w:bCs/>
          <w:color w:val="3D4143"/>
          <w:sz w:val="27"/>
          <w:szCs w:val="27"/>
          <w:lang w:eastAsia="en-NZ"/>
        </w:rPr>
      </w:pPr>
      <w:r>
        <w:rPr>
          <w:rFonts w:ascii="Arial" w:eastAsia="Times New Roman" w:hAnsi="Arial" w:cs="Arial"/>
          <w:b/>
          <w:bCs/>
          <w:color w:val="3D4143"/>
          <w:sz w:val="27"/>
          <w:szCs w:val="27"/>
          <w:lang w:eastAsia="en-NZ"/>
        </w:rPr>
        <w:t>Code of Ethics and Professional Behaviour</w:t>
      </w:r>
    </w:p>
    <w:p w:rsidR="00393059" w:rsidRPr="00393059" w:rsidRDefault="00393059" w:rsidP="00393059">
      <w:pPr>
        <w:shd w:val="clear" w:color="auto" w:fill="FFFFFF"/>
        <w:spacing w:before="300" w:after="150" w:line="240" w:lineRule="auto"/>
        <w:outlineLvl w:val="2"/>
        <w:rPr>
          <w:rFonts w:ascii="Arial" w:eastAsia="Times New Roman" w:hAnsi="Arial" w:cs="Arial"/>
          <w:b/>
          <w:bCs/>
          <w:color w:val="3D4143"/>
          <w:sz w:val="27"/>
          <w:szCs w:val="27"/>
          <w:lang w:eastAsia="en-NZ"/>
        </w:rPr>
      </w:pPr>
      <w:r w:rsidRPr="00393059">
        <w:rPr>
          <w:rFonts w:ascii="Arial" w:eastAsia="Times New Roman" w:hAnsi="Arial" w:cs="Arial"/>
          <w:b/>
          <w:bCs/>
          <w:color w:val="3D4143"/>
          <w:sz w:val="27"/>
          <w:szCs w:val="27"/>
          <w:lang w:eastAsia="en-NZ"/>
        </w:rPr>
        <w:t>The purpose of the code is to inspire and promote high standards among PIA members through defining good and ethical behaviour in the provision of rental accommodation to tenants</w:t>
      </w:r>
      <w:r w:rsidR="00EF2764">
        <w:rPr>
          <w:rFonts w:ascii="Arial" w:eastAsia="Times New Roman" w:hAnsi="Arial" w:cs="Arial"/>
          <w:b/>
          <w:bCs/>
          <w:color w:val="3D4143"/>
          <w:sz w:val="27"/>
          <w:szCs w:val="27"/>
          <w:lang w:eastAsia="en-NZ"/>
        </w:rPr>
        <w:t xml:space="preserve"> and when associated with NZPIF activities</w:t>
      </w:r>
      <w:r w:rsidRPr="00393059">
        <w:rPr>
          <w:rFonts w:ascii="Arial" w:eastAsia="Times New Roman" w:hAnsi="Arial" w:cs="Arial"/>
          <w:b/>
          <w:bCs/>
          <w:color w:val="3D4143"/>
          <w:sz w:val="27"/>
          <w:szCs w:val="27"/>
          <w:lang w:eastAsia="en-NZ"/>
        </w:rPr>
        <w:t>.</w:t>
      </w:r>
    </w:p>
    <w:p w:rsidR="00393059" w:rsidRPr="00330819" w:rsidRDefault="00393059" w:rsidP="00393059">
      <w:pPr>
        <w:shd w:val="clear" w:color="auto" w:fill="FFFFFF"/>
        <w:spacing w:after="150" w:line="240" w:lineRule="auto"/>
        <w:rPr>
          <w:rFonts w:ascii="Calibri" w:eastAsia="Times New Roman" w:hAnsi="Calibri" w:cs="Calibri"/>
          <w:color w:val="3D4143"/>
          <w:lang w:eastAsia="en-NZ"/>
        </w:rPr>
      </w:pPr>
      <w:r w:rsidRPr="00330819">
        <w:rPr>
          <w:rFonts w:ascii="Calibri" w:eastAsia="Times New Roman" w:hAnsi="Calibri" w:cs="Calibri"/>
          <w:b/>
          <w:bCs/>
          <w:color w:val="3D4143"/>
          <w:lang w:eastAsia="en-NZ"/>
        </w:rPr>
        <w:t>Tenant relationships</w:t>
      </w:r>
    </w:p>
    <w:p w:rsidR="00393059" w:rsidRPr="00330819" w:rsidRDefault="00393059" w:rsidP="00393059">
      <w:pPr>
        <w:numPr>
          <w:ilvl w:val="0"/>
          <w:numId w:val="1"/>
        </w:numPr>
        <w:shd w:val="clear" w:color="auto" w:fill="FFFFFF"/>
        <w:spacing w:before="100" w:beforeAutospacing="1" w:after="100" w:afterAutospacing="1" w:line="240" w:lineRule="auto"/>
        <w:rPr>
          <w:rFonts w:ascii="Calibri" w:eastAsia="Times New Roman" w:hAnsi="Calibri" w:cs="Calibri"/>
          <w:color w:val="333333"/>
          <w:lang w:eastAsia="en-NZ"/>
        </w:rPr>
      </w:pPr>
      <w:r w:rsidRPr="00330819">
        <w:rPr>
          <w:rFonts w:ascii="Calibri" w:eastAsia="Times New Roman" w:hAnsi="Calibri" w:cs="Calibri"/>
          <w:color w:val="333333"/>
          <w:lang w:eastAsia="en-NZ"/>
        </w:rPr>
        <w:t>Tenants shall be treated with respect, in a business</w:t>
      </w:r>
      <w:r w:rsidR="00EF2764" w:rsidRPr="00330819">
        <w:rPr>
          <w:rFonts w:ascii="Calibri" w:eastAsia="Times New Roman" w:hAnsi="Calibri" w:cs="Calibri"/>
          <w:color w:val="333333"/>
          <w:lang w:eastAsia="en-NZ"/>
        </w:rPr>
        <w:t>-</w:t>
      </w:r>
      <w:r w:rsidRPr="00330819">
        <w:rPr>
          <w:rFonts w:ascii="Calibri" w:eastAsia="Times New Roman" w:hAnsi="Calibri" w:cs="Calibri"/>
          <w:color w:val="333333"/>
          <w:lang w:eastAsia="en-NZ"/>
        </w:rPr>
        <w:t>like manner with the landlord as a service provider.</w:t>
      </w:r>
    </w:p>
    <w:p w:rsidR="00393059" w:rsidRPr="00330819" w:rsidRDefault="00393059" w:rsidP="00393059">
      <w:pPr>
        <w:numPr>
          <w:ilvl w:val="0"/>
          <w:numId w:val="1"/>
        </w:numPr>
        <w:shd w:val="clear" w:color="auto" w:fill="FFFFFF"/>
        <w:spacing w:before="100" w:beforeAutospacing="1" w:after="100" w:afterAutospacing="1" w:line="240" w:lineRule="auto"/>
        <w:rPr>
          <w:rFonts w:ascii="Calibri" w:eastAsia="Times New Roman" w:hAnsi="Calibri" w:cs="Calibri"/>
          <w:color w:val="333333"/>
          <w:lang w:eastAsia="en-NZ"/>
        </w:rPr>
      </w:pPr>
      <w:r w:rsidRPr="00330819">
        <w:rPr>
          <w:rFonts w:ascii="Calibri" w:eastAsia="Times New Roman" w:hAnsi="Calibri" w:cs="Calibri"/>
          <w:color w:val="333333"/>
          <w:lang w:eastAsia="en-NZ"/>
        </w:rPr>
        <w:t>A rental property should be treated as the tenant's home and regard will be given for the tenant's peace, comfort and privacy.</w:t>
      </w:r>
    </w:p>
    <w:p w:rsidR="00393059" w:rsidRPr="00330819" w:rsidRDefault="00393059" w:rsidP="00393059">
      <w:pPr>
        <w:numPr>
          <w:ilvl w:val="0"/>
          <w:numId w:val="1"/>
        </w:numPr>
        <w:shd w:val="clear" w:color="auto" w:fill="FFFFFF"/>
        <w:spacing w:before="100" w:beforeAutospacing="1" w:after="100" w:afterAutospacing="1" w:line="240" w:lineRule="auto"/>
        <w:rPr>
          <w:rFonts w:ascii="Calibri" w:eastAsia="Times New Roman" w:hAnsi="Calibri" w:cs="Calibri"/>
          <w:color w:val="333333"/>
          <w:lang w:eastAsia="en-NZ"/>
        </w:rPr>
      </w:pPr>
      <w:r w:rsidRPr="00330819">
        <w:rPr>
          <w:rFonts w:ascii="Calibri" w:eastAsia="Times New Roman" w:hAnsi="Calibri" w:cs="Calibri"/>
          <w:color w:val="333333"/>
          <w:lang w:eastAsia="en-NZ"/>
        </w:rPr>
        <w:t>Members should be aware of what government assistance may be available to their tenants in relation to their tenancy, and assist them if requested.</w:t>
      </w:r>
    </w:p>
    <w:p w:rsidR="00393059" w:rsidRPr="00330819" w:rsidRDefault="00393059" w:rsidP="00393059">
      <w:pPr>
        <w:shd w:val="clear" w:color="auto" w:fill="FFFFFF"/>
        <w:spacing w:after="150" w:line="240" w:lineRule="auto"/>
        <w:rPr>
          <w:rFonts w:ascii="Calibri" w:eastAsia="Times New Roman" w:hAnsi="Calibri" w:cs="Calibri"/>
          <w:color w:val="3D4143"/>
          <w:lang w:eastAsia="en-NZ"/>
        </w:rPr>
      </w:pPr>
      <w:r w:rsidRPr="00330819">
        <w:rPr>
          <w:rFonts w:ascii="Calibri" w:eastAsia="Times New Roman" w:hAnsi="Calibri" w:cs="Calibri"/>
          <w:b/>
          <w:bCs/>
          <w:color w:val="3D4143"/>
          <w:lang w:eastAsia="en-NZ"/>
        </w:rPr>
        <w:t>Professional behaviour</w:t>
      </w:r>
    </w:p>
    <w:p w:rsidR="00AD5837" w:rsidRDefault="00AD5837" w:rsidP="00AD5837">
      <w:pPr>
        <w:pStyle w:val="ListParagraph"/>
        <w:numPr>
          <w:ilvl w:val="0"/>
          <w:numId w:val="2"/>
        </w:numPr>
      </w:pPr>
      <w:r>
        <w:t>Members will not behave in any way that their comments or actions could be deemed to be sexually, racially, or in any other way inappropriate.</w:t>
      </w:r>
    </w:p>
    <w:p w:rsidR="00393059" w:rsidRPr="00330819" w:rsidRDefault="00393059" w:rsidP="00393059">
      <w:pPr>
        <w:numPr>
          <w:ilvl w:val="0"/>
          <w:numId w:val="2"/>
        </w:numPr>
        <w:shd w:val="clear" w:color="auto" w:fill="FFFFFF"/>
        <w:spacing w:before="100" w:beforeAutospacing="1" w:after="100" w:afterAutospacing="1" w:line="240" w:lineRule="auto"/>
        <w:rPr>
          <w:rFonts w:ascii="Calibri" w:eastAsia="Times New Roman" w:hAnsi="Calibri" w:cs="Calibri"/>
          <w:color w:val="333333"/>
          <w:lang w:eastAsia="en-NZ"/>
        </w:rPr>
      </w:pPr>
      <w:r w:rsidRPr="00330819">
        <w:rPr>
          <w:rFonts w:ascii="Calibri" w:eastAsia="Times New Roman" w:hAnsi="Calibri" w:cs="Calibri"/>
          <w:color w:val="333333"/>
          <w:lang w:eastAsia="en-NZ"/>
        </w:rPr>
        <w:t>Dishonesty, deception or misrepresentation shall not be used in any activities involving members' property business activities.</w:t>
      </w:r>
    </w:p>
    <w:p w:rsidR="00393059" w:rsidRPr="00330819" w:rsidRDefault="00393059" w:rsidP="00393059">
      <w:pPr>
        <w:numPr>
          <w:ilvl w:val="0"/>
          <w:numId w:val="2"/>
        </w:numPr>
        <w:shd w:val="clear" w:color="auto" w:fill="FFFFFF"/>
        <w:spacing w:before="100" w:beforeAutospacing="1" w:after="100" w:afterAutospacing="1" w:line="240" w:lineRule="auto"/>
        <w:rPr>
          <w:rFonts w:ascii="Calibri" w:eastAsia="Times New Roman" w:hAnsi="Calibri" w:cs="Calibri"/>
          <w:color w:val="333333"/>
          <w:lang w:eastAsia="en-NZ"/>
        </w:rPr>
      </w:pPr>
      <w:r w:rsidRPr="00330819">
        <w:rPr>
          <w:rFonts w:ascii="Calibri" w:eastAsia="Times New Roman" w:hAnsi="Calibri" w:cs="Calibri"/>
          <w:color w:val="333333"/>
          <w:lang w:eastAsia="en-NZ"/>
        </w:rPr>
        <w:t>When asked to supply a reference for a tenant, members will supply true and accurate information in order to assist the tenant and fellow rental property providers.</w:t>
      </w:r>
    </w:p>
    <w:p w:rsidR="00393059" w:rsidRPr="00330819" w:rsidRDefault="00393059" w:rsidP="00393059">
      <w:pPr>
        <w:numPr>
          <w:ilvl w:val="0"/>
          <w:numId w:val="2"/>
        </w:numPr>
        <w:shd w:val="clear" w:color="auto" w:fill="FFFFFF"/>
        <w:spacing w:before="100" w:beforeAutospacing="1" w:after="100" w:afterAutospacing="1" w:line="240" w:lineRule="auto"/>
        <w:rPr>
          <w:rFonts w:ascii="Calibri" w:eastAsia="Times New Roman" w:hAnsi="Calibri" w:cs="Calibri"/>
          <w:color w:val="333333"/>
          <w:lang w:eastAsia="en-NZ"/>
        </w:rPr>
      </w:pPr>
      <w:r w:rsidRPr="00330819">
        <w:rPr>
          <w:rFonts w:ascii="Calibri" w:eastAsia="Times New Roman" w:hAnsi="Calibri" w:cs="Calibri"/>
          <w:color w:val="333333"/>
          <w:lang w:eastAsia="en-NZ"/>
        </w:rPr>
        <w:t>Members will provide the premises in a high state of cleanliness at the start of each tenancy and act promptly to investigate &amp; remedy any reasonable request by a tenant, maintaining the premises in a comfortably liveable standard consistent with the age and character of the premise</w:t>
      </w:r>
      <w:r w:rsidR="001157FD">
        <w:rPr>
          <w:rFonts w:ascii="Calibri" w:eastAsia="Times New Roman" w:hAnsi="Calibri" w:cs="Calibri"/>
          <w:color w:val="333333"/>
          <w:lang w:eastAsia="en-NZ"/>
        </w:rPr>
        <w:t>s</w:t>
      </w:r>
      <w:bookmarkStart w:id="0" w:name="_GoBack"/>
      <w:bookmarkEnd w:id="0"/>
      <w:r w:rsidRPr="00330819">
        <w:rPr>
          <w:rFonts w:ascii="Calibri" w:eastAsia="Times New Roman" w:hAnsi="Calibri" w:cs="Calibri"/>
          <w:color w:val="333333"/>
          <w:lang w:eastAsia="en-NZ"/>
        </w:rPr>
        <w:t>.</w:t>
      </w:r>
    </w:p>
    <w:p w:rsidR="00393059" w:rsidRPr="00330819" w:rsidRDefault="00393059" w:rsidP="00393059">
      <w:pPr>
        <w:numPr>
          <w:ilvl w:val="0"/>
          <w:numId w:val="2"/>
        </w:numPr>
        <w:shd w:val="clear" w:color="auto" w:fill="FFFFFF"/>
        <w:spacing w:before="100" w:beforeAutospacing="1" w:after="100" w:afterAutospacing="1" w:line="240" w:lineRule="auto"/>
        <w:rPr>
          <w:rFonts w:ascii="Calibri" w:eastAsia="Times New Roman" w:hAnsi="Calibri" w:cs="Calibri"/>
          <w:color w:val="333333"/>
          <w:lang w:eastAsia="en-NZ"/>
        </w:rPr>
      </w:pPr>
      <w:r w:rsidRPr="00330819">
        <w:rPr>
          <w:rFonts w:ascii="Calibri" w:eastAsia="Times New Roman" w:hAnsi="Calibri" w:cs="Calibri"/>
          <w:color w:val="333333"/>
          <w:lang w:eastAsia="en-NZ"/>
        </w:rPr>
        <w:t>Members will monitor the rental market and take a responsible approach to setting rental prices by considering market rent levels and any other specific or unique conditions of the property.</w:t>
      </w:r>
    </w:p>
    <w:p w:rsidR="00393059" w:rsidRPr="00330819" w:rsidRDefault="00393059" w:rsidP="00393059">
      <w:pPr>
        <w:shd w:val="clear" w:color="auto" w:fill="FFFFFF"/>
        <w:spacing w:after="150" w:line="240" w:lineRule="auto"/>
        <w:rPr>
          <w:rFonts w:ascii="Calibri" w:eastAsia="Times New Roman" w:hAnsi="Calibri" w:cs="Calibri"/>
          <w:color w:val="3D4143"/>
          <w:lang w:eastAsia="en-NZ"/>
        </w:rPr>
      </w:pPr>
      <w:r w:rsidRPr="00330819">
        <w:rPr>
          <w:rFonts w:ascii="Calibri" w:eastAsia="Times New Roman" w:hAnsi="Calibri" w:cs="Calibri"/>
          <w:b/>
          <w:bCs/>
          <w:color w:val="3D4143"/>
          <w:lang w:eastAsia="en-NZ"/>
        </w:rPr>
        <w:t>Discrimination</w:t>
      </w:r>
    </w:p>
    <w:p w:rsidR="00393059" w:rsidRPr="00330819" w:rsidRDefault="00393059" w:rsidP="00393059">
      <w:pPr>
        <w:numPr>
          <w:ilvl w:val="0"/>
          <w:numId w:val="3"/>
        </w:numPr>
        <w:shd w:val="clear" w:color="auto" w:fill="FFFFFF"/>
        <w:spacing w:before="100" w:beforeAutospacing="1" w:after="100" w:afterAutospacing="1" w:line="240" w:lineRule="auto"/>
        <w:rPr>
          <w:rFonts w:ascii="Calibri" w:eastAsia="Times New Roman" w:hAnsi="Calibri" w:cs="Calibri"/>
          <w:color w:val="333333"/>
          <w:lang w:eastAsia="en-NZ"/>
        </w:rPr>
      </w:pPr>
      <w:r w:rsidRPr="00330819">
        <w:rPr>
          <w:rFonts w:ascii="Calibri" w:eastAsia="Times New Roman" w:hAnsi="Calibri" w:cs="Calibri"/>
          <w:color w:val="333333"/>
          <w:lang w:eastAsia="en-NZ"/>
        </w:rPr>
        <w:t>In both advertising and tenant selection, members will choose the most appropriate applicant and will not discriminate against anyone on the basis of gender, marital status, religious belief, ethnicity, disability (physical or psychiatric), illness, age, political opinion, employment status, family status, or sexual orientation.</w:t>
      </w:r>
    </w:p>
    <w:p w:rsidR="00393059" w:rsidRPr="00330819" w:rsidRDefault="00393059" w:rsidP="00393059">
      <w:pPr>
        <w:shd w:val="clear" w:color="auto" w:fill="FFFFFF"/>
        <w:spacing w:after="150" w:line="240" w:lineRule="auto"/>
        <w:rPr>
          <w:rFonts w:ascii="Calibri" w:eastAsia="Times New Roman" w:hAnsi="Calibri" w:cs="Calibri"/>
          <w:color w:val="3D4143"/>
          <w:lang w:eastAsia="en-NZ"/>
        </w:rPr>
      </w:pPr>
      <w:r w:rsidRPr="00330819">
        <w:rPr>
          <w:rFonts w:ascii="Calibri" w:eastAsia="Times New Roman" w:hAnsi="Calibri" w:cs="Calibri"/>
          <w:b/>
          <w:bCs/>
          <w:color w:val="3D4143"/>
          <w:lang w:eastAsia="en-NZ"/>
        </w:rPr>
        <w:t>Confidentiality </w:t>
      </w:r>
    </w:p>
    <w:p w:rsidR="00393059" w:rsidRPr="00330819" w:rsidRDefault="00393059" w:rsidP="00393059">
      <w:pPr>
        <w:numPr>
          <w:ilvl w:val="0"/>
          <w:numId w:val="4"/>
        </w:numPr>
        <w:shd w:val="clear" w:color="auto" w:fill="FFFFFF"/>
        <w:spacing w:before="100" w:beforeAutospacing="1" w:after="100" w:afterAutospacing="1" w:line="240" w:lineRule="auto"/>
        <w:rPr>
          <w:rFonts w:ascii="Calibri" w:eastAsia="Times New Roman" w:hAnsi="Calibri" w:cs="Calibri"/>
          <w:color w:val="333333"/>
          <w:lang w:eastAsia="en-NZ"/>
        </w:rPr>
      </w:pPr>
      <w:r w:rsidRPr="00330819">
        <w:rPr>
          <w:rFonts w:ascii="Calibri" w:eastAsia="Times New Roman" w:hAnsi="Calibri" w:cs="Calibri"/>
          <w:color w:val="333333"/>
          <w:lang w:eastAsia="en-NZ"/>
        </w:rPr>
        <w:t>A tenant's privacy will be protected and credit histories will not be obtained without the prospective tenant's written authority.</w:t>
      </w:r>
    </w:p>
    <w:p w:rsidR="00393059" w:rsidRPr="00330819" w:rsidRDefault="00393059" w:rsidP="00393059">
      <w:pPr>
        <w:shd w:val="clear" w:color="auto" w:fill="FFFFFF"/>
        <w:spacing w:after="150" w:line="240" w:lineRule="auto"/>
        <w:rPr>
          <w:rFonts w:ascii="Calibri" w:eastAsia="Times New Roman" w:hAnsi="Calibri" w:cs="Calibri"/>
          <w:color w:val="3D4143"/>
          <w:lang w:eastAsia="en-NZ"/>
        </w:rPr>
      </w:pPr>
      <w:r w:rsidRPr="00330819">
        <w:rPr>
          <w:rFonts w:ascii="Calibri" w:eastAsia="Times New Roman" w:hAnsi="Calibri" w:cs="Calibri"/>
          <w:b/>
          <w:bCs/>
          <w:color w:val="3D4143"/>
          <w:lang w:eastAsia="en-NZ"/>
        </w:rPr>
        <w:t>Community</w:t>
      </w:r>
    </w:p>
    <w:p w:rsidR="00393059" w:rsidRPr="00330819" w:rsidRDefault="00393059" w:rsidP="00393059">
      <w:pPr>
        <w:numPr>
          <w:ilvl w:val="0"/>
          <w:numId w:val="5"/>
        </w:numPr>
        <w:shd w:val="clear" w:color="auto" w:fill="FFFFFF"/>
        <w:spacing w:before="100" w:beforeAutospacing="1" w:after="100" w:afterAutospacing="1" w:line="240" w:lineRule="auto"/>
        <w:rPr>
          <w:rFonts w:ascii="Calibri" w:eastAsia="Times New Roman" w:hAnsi="Calibri" w:cs="Calibri"/>
          <w:color w:val="333333"/>
          <w:lang w:eastAsia="en-NZ"/>
        </w:rPr>
      </w:pPr>
      <w:r w:rsidRPr="00330819">
        <w:rPr>
          <w:rFonts w:ascii="Calibri" w:eastAsia="Times New Roman" w:hAnsi="Calibri" w:cs="Calibri"/>
          <w:color w:val="333333"/>
          <w:lang w:eastAsia="en-NZ"/>
        </w:rPr>
        <w:t>Members shall have regard to the neighbours of their rental properties and will take all reasonable steps available to them to protect neighbours peace, comfort and privacy from the member's tenants.</w:t>
      </w:r>
    </w:p>
    <w:p w:rsidR="00393059" w:rsidRPr="00330819" w:rsidRDefault="00393059" w:rsidP="00393059">
      <w:pPr>
        <w:shd w:val="clear" w:color="auto" w:fill="FFFFFF"/>
        <w:spacing w:after="150" w:line="240" w:lineRule="auto"/>
        <w:rPr>
          <w:rFonts w:ascii="Calibri" w:eastAsia="Times New Roman" w:hAnsi="Calibri" w:cs="Calibri"/>
          <w:color w:val="3D4143"/>
          <w:lang w:eastAsia="en-NZ"/>
        </w:rPr>
      </w:pPr>
      <w:r w:rsidRPr="00330819">
        <w:rPr>
          <w:rFonts w:ascii="Calibri" w:eastAsia="Times New Roman" w:hAnsi="Calibri" w:cs="Calibri"/>
          <w:b/>
          <w:bCs/>
          <w:color w:val="3D4143"/>
          <w:lang w:eastAsia="en-NZ"/>
        </w:rPr>
        <w:lastRenderedPageBreak/>
        <w:t>Compliance</w:t>
      </w:r>
    </w:p>
    <w:p w:rsidR="00393059" w:rsidRPr="00330819" w:rsidRDefault="00393059" w:rsidP="00393059">
      <w:pPr>
        <w:numPr>
          <w:ilvl w:val="0"/>
          <w:numId w:val="6"/>
        </w:numPr>
        <w:shd w:val="clear" w:color="auto" w:fill="FFFFFF"/>
        <w:spacing w:before="100" w:beforeAutospacing="1" w:after="100" w:afterAutospacing="1" w:line="240" w:lineRule="auto"/>
        <w:rPr>
          <w:rFonts w:ascii="Calibri" w:eastAsia="Times New Roman" w:hAnsi="Calibri" w:cs="Calibri"/>
          <w:color w:val="333333"/>
          <w:lang w:eastAsia="en-NZ"/>
        </w:rPr>
      </w:pPr>
      <w:r w:rsidRPr="00330819">
        <w:rPr>
          <w:rFonts w:ascii="Calibri" w:eastAsia="Times New Roman" w:hAnsi="Calibri" w:cs="Calibri"/>
          <w:color w:val="333333"/>
          <w:lang w:eastAsia="en-NZ"/>
        </w:rPr>
        <w:t>Members should keep themselves informed on &amp; comply with all requirements in respect of buildings, health, and safety under any enactment so far as they apply to the premises, with particular regard to the Residential Tenancies Act 1986.</w:t>
      </w:r>
    </w:p>
    <w:p w:rsidR="00330819" w:rsidRPr="00330819" w:rsidRDefault="00330819" w:rsidP="00393059">
      <w:pPr>
        <w:numPr>
          <w:ilvl w:val="0"/>
          <w:numId w:val="6"/>
        </w:numPr>
        <w:shd w:val="clear" w:color="auto" w:fill="FFFFFF"/>
        <w:spacing w:before="100" w:beforeAutospacing="1" w:after="100" w:afterAutospacing="1" w:line="240" w:lineRule="auto"/>
        <w:rPr>
          <w:rFonts w:ascii="Calibri" w:eastAsia="Times New Roman" w:hAnsi="Calibri" w:cs="Calibri"/>
          <w:color w:val="333333"/>
          <w:lang w:eastAsia="en-NZ"/>
        </w:rPr>
      </w:pPr>
      <w:r w:rsidRPr="00330819">
        <w:rPr>
          <w:rFonts w:ascii="Calibri" w:eastAsia="Times New Roman" w:hAnsi="Calibri" w:cs="Calibri"/>
          <w:color w:val="333333"/>
          <w:lang w:eastAsia="en-NZ"/>
        </w:rPr>
        <w:t xml:space="preserve">Members </w:t>
      </w:r>
      <w:r>
        <w:rPr>
          <w:rFonts w:ascii="Calibri" w:eastAsia="Times New Roman" w:hAnsi="Calibri" w:cs="Calibri"/>
          <w:color w:val="333333"/>
          <w:lang w:eastAsia="en-NZ"/>
        </w:rPr>
        <w:t>must</w:t>
      </w:r>
      <w:r w:rsidRPr="00330819">
        <w:rPr>
          <w:rFonts w:ascii="Calibri" w:eastAsia="Times New Roman" w:hAnsi="Calibri" w:cs="Calibri"/>
          <w:color w:val="333333"/>
          <w:lang w:eastAsia="en-NZ"/>
        </w:rPr>
        <w:t xml:space="preserve"> also comply with the acceptable the code of conduct as outlined in point 4 when associated with NZPIF activities.</w:t>
      </w:r>
    </w:p>
    <w:p w:rsidR="00231959" w:rsidRPr="00330819" w:rsidRDefault="001157FD">
      <w:pPr>
        <w:rPr>
          <w:rFonts w:ascii="Calibri" w:hAnsi="Calibri" w:cs="Calibri"/>
        </w:rPr>
      </w:pPr>
    </w:p>
    <w:sectPr w:rsidR="00231959" w:rsidRPr="003308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E422D"/>
    <w:multiLevelType w:val="multilevel"/>
    <w:tmpl w:val="1066579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C0F151A"/>
    <w:multiLevelType w:val="multilevel"/>
    <w:tmpl w:val="931AC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966FC4"/>
    <w:multiLevelType w:val="multilevel"/>
    <w:tmpl w:val="187E0D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7227EC8"/>
    <w:multiLevelType w:val="multilevel"/>
    <w:tmpl w:val="0EA4F19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36B5478"/>
    <w:multiLevelType w:val="multilevel"/>
    <w:tmpl w:val="6DD62BD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A335172"/>
    <w:multiLevelType w:val="multilevel"/>
    <w:tmpl w:val="883270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059"/>
    <w:rsid w:val="001157FD"/>
    <w:rsid w:val="00330819"/>
    <w:rsid w:val="00393059"/>
    <w:rsid w:val="00A377D5"/>
    <w:rsid w:val="00AD5837"/>
    <w:rsid w:val="00C1514A"/>
    <w:rsid w:val="00DE048B"/>
    <w:rsid w:val="00EF276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A6F25E-0C55-47FD-9DE2-B91F5CF98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93059"/>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93059"/>
    <w:rPr>
      <w:rFonts w:ascii="Times New Roman" w:eastAsia="Times New Roman" w:hAnsi="Times New Roman" w:cs="Times New Roman"/>
      <w:b/>
      <w:bCs/>
      <w:sz w:val="27"/>
      <w:szCs w:val="27"/>
      <w:lang w:eastAsia="en-NZ"/>
    </w:rPr>
  </w:style>
  <w:style w:type="paragraph" w:styleId="NormalWeb">
    <w:name w:val="Normal (Web)"/>
    <w:basedOn w:val="Normal"/>
    <w:uiPriority w:val="99"/>
    <w:semiHidden/>
    <w:unhideWhenUsed/>
    <w:rsid w:val="0039305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393059"/>
    <w:rPr>
      <w:color w:val="0000FF"/>
      <w:u w:val="single"/>
    </w:rPr>
  </w:style>
  <w:style w:type="character" w:styleId="Strong">
    <w:name w:val="Strong"/>
    <w:basedOn w:val="DefaultParagraphFont"/>
    <w:uiPriority w:val="22"/>
    <w:qFormat/>
    <w:rsid w:val="00393059"/>
    <w:rPr>
      <w:b/>
      <w:bCs/>
    </w:rPr>
  </w:style>
  <w:style w:type="paragraph" w:styleId="ListParagraph">
    <w:name w:val="List Paragraph"/>
    <w:basedOn w:val="Normal"/>
    <w:uiPriority w:val="34"/>
    <w:qFormat/>
    <w:rsid w:val="00EF27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526861">
      <w:bodyDiv w:val="1"/>
      <w:marLeft w:val="0"/>
      <w:marRight w:val="0"/>
      <w:marTop w:val="0"/>
      <w:marBottom w:val="0"/>
      <w:divBdr>
        <w:top w:val="none" w:sz="0" w:space="0" w:color="auto"/>
        <w:left w:val="none" w:sz="0" w:space="0" w:color="auto"/>
        <w:bottom w:val="none" w:sz="0" w:space="0" w:color="auto"/>
        <w:right w:val="none" w:sz="0" w:space="0" w:color="auto"/>
      </w:divBdr>
    </w:div>
    <w:div w:id="15886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Hains</dc:creator>
  <cp:keywords/>
  <dc:description/>
  <cp:lastModifiedBy>Jan Hains</cp:lastModifiedBy>
  <cp:revision>2</cp:revision>
  <dcterms:created xsi:type="dcterms:W3CDTF">2017-11-19T23:29:00Z</dcterms:created>
  <dcterms:modified xsi:type="dcterms:W3CDTF">2017-11-19T23:29:00Z</dcterms:modified>
</cp:coreProperties>
</file>